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96" w:rsidRPr="00C83D61" w:rsidRDefault="00001B96" w:rsidP="00001B96">
      <w:pPr>
        <w:pStyle w:val="PlainText"/>
        <w:rPr>
          <w:rFonts w:ascii="Arial" w:hAnsi="Arial" w:cs="Arial"/>
        </w:rPr>
      </w:pPr>
      <w:r w:rsidRPr="00C83D61">
        <w:rPr>
          <w:rFonts w:ascii="Arial" w:hAnsi="Arial" w:cs="Arial"/>
        </w:rPr>
        <w:t>Dear Sir</w:t>
      </w:r>
    </w:p>
    <w:p w:rsidR="00001B96" w:rsidRPr="00C83D61" w:rsidRDefault="00001B96" w:rsidP="00001B96">
      <w:pPr>
        <w:pStyle w:val="PlainText"/>
        <w:rPr>
          <w:rFonts w:ascii="Arial" w:hAnsi="Arial" w:cs="Arial"/>
        </w:rPr>
      </w:pPr>
    </w:p>
    <w:p w:rsidR="00001B96" w:rsidRPr="00C83D61" w:rsidRDefault="00001B96" w:rsidP="00001B96">
      <w:pPr>
        <w:pStyle w:val="PlainText"/>
        <w:rPr>
          <w:rFonts w:ascii="Arial" w:hAnsi="Arial" w:cs="Arial"/>
        </w:rPr>
      </w:pPr>
      <w:r w:rsidRPr="00C83D61">
        <w:rPr>
          <w:rFonts w:ascii="Arial" w:hAnsi="Arial" w:cs="Arial"/>
        </w:rPr>
        <w:t>I am distressed that there is no attempt in the revised guidelines to remove the restriction on testimonials on the grounds that the ban</w:t>
      </w:r>
    </w:p>
    <w:p w:rsidR="00001B96" w:rsidRPr="00C83D61" w:rsidRDefault="00001B96" w:rsidP="00001B96">
      <w:pPr>
        <w:pStyle w:val="PlainText"/>
        <w:rPr>
          <w:rFonts w:ascii="Arial" w:hAnsi="Arial" w:cs="Arial"/>
        </w:rPr>
      </w:pPr>
    </w:p>
    <w:p w:rsidR="00001B96" w:rsidRPr="00C83D61" w:rsidRDefault="00001B96" w:rsidP="00001B96">
      <w:pPr>
        <w:pStyle w:val="PlainText"/>
        <w:rPr>
          <w:rFonts w:ascii="Arial" w:hAnsi="Arial" w:cs="Arial"/>
        </w:rPr>
      </w:pPr>
      <w:r w:rsidRPr="00C83D61">
        <w:rPr>
          <w:rFonts w:ascii="Arial" w:hAnsi="Arial" w:cs="Arial"/>
        </w:rPr>
        <w:t>1) Prohibits free and honest speech - on the part of patients</w:t>
      </w:r>
    </w:p>
    <w:p w:rsidR="00001B96" w:rsidRPr="00C83D61" w:rsidRDefault="00001B96" w:rsidP="00001B96">
      <w:pPr>
        <w:pStyle w:val="PlainText"/>
        <w:rPr>
          <w:rFonts w:ascii="Arial" w:hAnsi="Arial" w:cs="Arial"/>
        </w:rPr>
      </w:pPr>
    </w:p>
    <w:p w:rsidR="00001B96" w:rsidRPr="00C83D61" w:rsidRDefault="00001B96" w:rsidP="00001B96">
      <w:pPr>
        <w:pStyle w:val="PlainText"/>
        <w:rPr>
          <w:rFonts w:ascii="Arial" w:hAnsi="Arial" w:cs="Arial"/>
        </w:rPr>
      </w:pPr>
      <w:r w:rsidRPr="00C83D61">
        <w:rPr>
          <w:rFonts w:ascii="Arial" w:hAnsi="Arial" w:cs="Arial"/>
        </w:rPr>
        <w:t xml:space="preserve">2) Criminalises the practitioner based on the activities of the patient, when the practitioner means no harm, has no criminal intent and </w:t>
      </w:r>
      <w:proofErr w:type="spellStart"/>
      <w:r w:rsidRPr="00C83D61">
        <w:rPr>
          <w:rFonts w:ascii="Arial" w:hAnsi="Arial" w:cs="Arial"/>
        </w:rPr>
        <w:t>and</w:t>
      </w:r>
      <w:proofErr w:type="spellEnd"/>
      <w:r w:rsidRPr="00C83D61">
        <w:rPr>
          <w:rFonts w:ascii="Arial" w:hAnsi="Arial" w:cs="Arial"/>
        </w:rPr>
        <w:t xml:space="preserve"> is simply allowing free speech.</w:t>
      </w:r>
    </w:p>
    <w:p w:rsidR="00001B96" w:rsidRPr="00C83D61" w:rsidRDefault="00001B96" w:rsidP="00001B96">
      <w:pPr>
        <w:pStyle w:val="PlainText"/>
        <w:rPr>
          <w:rFonts w:ascii="Arial" w:hAnsi="Arial" w:cs="Arial"/>
        </w:rPr>
      </w:pPr>
    </w:p>
    <w:p w:rsidR="00001B96" w:rsidRPr="00C83D61" w:rsidRDefault="00001B96" w:rsidP="00001B96">
      <w:pPr>
        <w:pStyle w:val="PlainText"/>
        <w:rPr>
          <w:rFonts w:ascii="Arial" w:hAnsi="Arial" w:cs="Arial"/>
        </w:rPr>
      </w:pPr>
      <w:r w:rsidRPr="00C83D61">
        <w:rPr>
          <w:rFonts w:ascii="Arial" w:hAnsi="Arial" w:cs="Arial"/>
        </w:rPr>
        <w:t xml:space="preserve">3) Creates ambiguity if a journalist wants to do a human interest story on a patient and wants to involve the practitioner. Again, it prohibits honest, open and truthful communication. </w:t>
      </w:r>
    </w:p>
    <w:p w:rsidR="00001B96" w:rsidRPr="00C83D61" w:rsidRDefault="00001B96" w:rsidP="00001B96">
      <w:pPr>
        <w:pStyle w:val="PlainText"/>
        <w:rPr>
          <w:rFonts w:ascii="Arial" w:hAnsi="Arial" w:cs="Arial"/>
        </w:rPr>
      </w:pPr>
    </w:p>
    <w:p w:rsidR="00001B96" w:rsidRPr="00C83D61" w:rsidRDefault="00001B96" w:rsidP="00001B96">
      <w:pPr>
        <w:pStyle w:val="PlainText"/>
        <w:rPr>
          <w:rFonts w:ascii="Arial" w:hAnsi="Arial" w:cs="Arial"/>
        </w:rPr>
      </w:pPr>
      <w:r w:rsidRPr="00C83D61">
        <w:rPr>
          <w:rFonts w:ascii="Arial" w:hAnsi="Arial" w:cs="Arial"/>
        </w:rPr>
        <w:t>4) Prevents the dissemination of truth and information that could benefit another member of the public.</w:t>
      </w:r>
    </w:p>
    <w:p w:rsidR="00001B96" w:rsidRPr="00C83D61" w:rsidRDefault="00001B96" w:rsidP="00001B96">
      <w:pPr>
        <w:pStyle w:val="PlainText"/>
        <w:rPr>
          <w:rFonts w:ascii="Arial" w:hAnsi="Arial" w:cs="Arial"/>
        </w:rPr>
      </w:pPr>
    </w:p>
    <w:p w:rsidR="00001B96" w:rsidRPr="00C83D61" w:rsidRDefault="00001B96" w:rsidP="00001B96">
      <w:pPr>
        <w:pStyle w:val="PlainText"/>
        <w:rPr>
          <w:rFonts w:ascii="Arial" w:hAnsi="Arial" w:cs="Arial"/>
        </w:rPr>
      </w:pPr>
      <w:r w:rsidRPr="00C83D61">
        <w:rPr>
          <w:rFonts w:ascii="Arial" w:hAnsi="Arial" w:cs="Arial"/>
        </w:rPr>
        <w:t xml:space="preserve">For these reasons I believe this law is immoral and unjust and request that AHPRA do everything in </w:t>
      </w:r>
      <w:proofErr w:type="spellStart"/>
      <w:proofErr w:type="gramStart"/>
      <w:r w:rsidRPr="00C83D61">
        <w:rPr>
          <w:rFonts w:ascii="Arial" w:hAnsi="Arial" w:cs="Arial"/>
        </w:rPr>
        <w:t>it's</w:t>
      </w:r>
      <w:proofErr w:type="spellEnd"/>
      <w:proofErr w:type="gramEnd"/>
      <w:r w:rsidRPr="00C83D61">
        <w:rPr>
          <w:rFonts w:ascii="Arial" w:hAnsi="Arial" w:cs="Arial"/>
        </w:rPr>
        <w:t xml:space="preserve"> power to overturn it.</w:t>
      </w:r>
    </w:p>
    <w:p w:rsidR="00001B96" w:rsidRPr="00C83D61" w:rsidRDefault="00001B96" w:rsidP="00001B96">
      <w:pPr>
        <w:pStyle w:val="PlainText"/>
        <w:rPr>
          <w:rFonts w:ascii="Arial" w:hAnsi="Arial" w:cs="Arial"/>
        </w:rPr>
      </w:pPr>
    </w:p>
    <w:p w:rsidR="00001B96" w:rsidRPr="00C83D61" w:rsidRDefault="00001B96" w:rsidP="00001B96">
      <w:pPr>
        <w:pStyle w:val="PlainText"/>
        <w:rPr>
          <w:rFonts w:ascii="Arial" w:hAnsi="Arial" w:cs="Arial"/>
        </w:rPr>
      </w:pPr>
      <w:r w:rsidRPr="00C83D61">
        <w:rPr>
          <w:rFonts w:ascii="Arial" w:hAnsi="Arial" w:cs="Arial"/>
        </w:rPr>
        <w:t>Yours sincerely</w:t>
      </w:r>
    </w:p>
    <w:p w:rsidR="00001B96" w:rsidRPr="00C83D61" w:rsidRDefault="00001B96" w:rsidP="00001B96">
      <w:pPr>
        <w:pStyle w:val="PlainText"/>
        <w:rPr>
          <w:rFonts w:ascii="Arial" w:hAnsi="Arial" w:cs="Arial"/>
        </w:rPr>
      </w:pPr>
    </w:p>
    <w:p w:rsidR="00001B96" w:rsidRPr="00C83D61" w:rsidRDefault="00001B96" w:rsidP="00001B96">
      <w:pPr>
        <w:pStyle w:val="PlainText"/>
        <w:rPr>
          <w:rFonts w:ascii="Arial" w:hAnsi="Arial" w:cs="Arial"/>
        </w:rPr>
      </w:pPr>
      <w:r w:rsidRPr="00C83D61">
        <w:rPr>
          <w:rFonts w:ascii="Arial" w:hAnsi="Arial" w:cs="Arial"/>
        </w:rPr>
        <w:t>Simon King</w:t>
      </w:r>
    </w:p>
    <w:p w:rsidR="00EB5ECA" w:rsidRPr="00C83D61" w:rsidRDefault="00EB5ECA">
      <w:pPr>
        <w:rPr>
          <w:rFonts w:ascii="Arial" w:hAnsi="Arial" w:cs="Arial"/>
        </w:rPr>
      </w:pPr>
    </w:p>
    <w:sectPr w:rsidR="00EB5ECA" w:rsidRPr="00C83D61" w:rsidSect="00EB5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001B96"/>
    <w:rsid w:val="00001B96"/>
    <w:rsid w:val="000252A5"/>
    <w:rsid w:val="009D251F"/>
    <w:rsid w:val="00C83D61"/>
    <w:rsid w:val="00EB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01B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1B9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707</Characters>
  <Application>Microsoft Office Word</Application>
  <DocSecurity>0</DocSecurity>
  <Lines>12</Lines>
  <Paragraphs>5</Paragraphs>
  <ScaleCrop>false</ScaleCrop>
  <Company>AHPRA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guidelines and Code of conduct - Simon King</dc:title>
  <dc:subject>Consultation submission</dc:subject>
  <dc:creator>AHPRA</dc:creator>
  <cp:lastModifiedBy>glyons</cp:lastModifiedBy>
  <cp:revision>2</cp:revision>
  <dcterms:created xsi:type="dcterms:W3CDTF">2013-10-09T04:20:00Z</dcterms:created>
  <dcterms:modified xsi:type="dcterms:W3CDTF">2013-10-09T04:20:00Z</dcterms:modified>
</cp:coreProperties>
</file>